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2674" w:rsidRDefault="00A4122F">
      <w:pPr>
        <w:snapToGrid w:val="0"/>
        <w:spacing w:line="560" w:lineRule="atLeast"/>
        <w:rPr>
          <w:rFonts w:ascii="仿宋" w:eastAsia="仿宋" w:hAnsi="仿宋" w:cs="仿宋"/>
          <w:sz w:val="32"/>
        </w:rPr>
      </w:pPr>
      <w:r>
        <w:rPr>
          <w:rFonts w:ascii="仿宋" w:eastAsia="仿宋" w:hAnsi="仿宋" w:cs="仿宋" w:hint="eastAsia"/>
          <w:sz w:val="32"/>
        </w:rPr>
        <w:t>附件</w:t>
      </w:r>
      <w:r>
        <w:rPr>
          <w:rFonts w:ascii="仿宋" w:eastAsia="仿宋" w:hAnsi="仿宋" w:cs="仿宋" w:hint="eastAsia"/>
          <w:sz w:val="32"/>
        </w:rPr>
        <w:t>1</w:t>
      </w:r>
      <w:r>
        <w:rPr>
          <w:rFonts w:ascii="仿宋" w:eastAsia="仿宋" w:hAnsi="仿宋" w:cs="仿宋" w:hint="eastAsia"/>
          <w:sz w:val="32"/>
        </w:rPr>
        <w:t>：</w:t>
      </w:r>
    </w:p>
    <w:p w:rsidR="00812674" w:rsidRDefault="00812674">
      <w:pPr>
        <w:snapToGrid w:val="0"/>
        <w:spacing w:line="560" w:lineRule="atLeast"/>
        <w:rPr>
          <w:rFonts w:ascii="仿宋" w:eastAsia="仿宋" w:hAnsi="仿宋" w:cs="仿宋"/>
          <w:sz w:val="32"/>
        </w:rPr>
      </w:pPr>
    </w:p>
    <w:tbl>
      <w:tblPr>
        <w:tblW w:w="814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3"/>
        <w:gridCol w:w="1503"/>
        <w:gridCol w:w="4774"/>
        <w:gridCol w:w="920"/>
      </w:tblGrid>
      <w:tr w:rsidR="00812674">
        <w:trPr>
          <w:trHeight w:val="1474"/>
        </w:trPr>
        <w:tc>
          <w:tcPr>
            <w:tcW w:w="8140" w:type="dxa"/>
            <w:gridSpan w:val="4"/>
            <w:vAlign w:val="center"/>
          </w:tcPr>
          <w:p w:rsidR="00812674" w:rsidRDefault="00A4122F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20</w:t>
            </w:r>
            <w:r>
              <w:rPr>
                <w:rFonts w:ascii="黑体" w:eastAsia="黑体" w:hAnsi="黑体" w:cs="黑体" w:hint="eastAsia"/>
                <w:sz w:val="32"/>
                <w:szCs w:val="32"/>
              </w:rPr>
              <w:t>17</w:t>
            </w:r>
            <w:r>
              <w:rPr>
                <w:rFonts w:ascii="黑体" w:eastAsia="黑体" w:hAnsi="黑体" w:cs="黑体" w:hint="eastAsia"/>
                <w:sz w:val="32"/>
                <w:szCs w:val="32"/>
              </w:rPr>
              <w:t>年第</w:t>
            </w:r>
            <w:r>
              <w:rPr>
                <w:rFonts w:ascii="黑体" w:eastAsia="黑体" w:hAnsi="黑体" w:cs="黑体" w:hint="eastAsia"/>
                <w:sz w:val="32"/>
                <w:szCs w:val="32"/>
              </w:rPr>
              <w:t>六</w:t>
            </w:r>
            <w:r>
              <w:rPr>
                <w:rFonts w:ascii="黑体" w:eastAsia="黑体" w:hAnsi="黑体" w:cs="黑体" w:hint="eastAsia"/>
                <w:sz w:val="32"/>
                <w:szCs w:val="32"/>
              </w:rPr>
              <w:t>届中国创新创业大赛行业总决赛获</w:t>
            </w:r>
            <w:r>
              <w:rPr>
                <w:rFonts w:ascii="黑体" w:eastAsia="黑体" w:hAnsi="黑体" w:cs="黑体" w:hint="eastAsia"/>
                <w:sz w:val="32"/>
                <w:szCs w:val="32"/>
              </w:rPr>
              <w:t>奖和</w:t>
            </w:r>
            <w:r>
              <w:rPr>
                <w:rFonts w:ascii="黑体" w:eastAsia="黑体" w:hAnsi="黑体" w:cs="黑体" w:hint="eastAsia"/>
                <w:sz w:val="32"/>
                <w:szCs w:val="32"/>
              </w:rPr>
              <w:t>优秀企业名单</w:t>
            </w:r>
            <w:r>
              <w:rPr>
                <w:rFonts w:ascii="黑体" w:eastAsia="黑体" w:hAnsi="黑体" w:cs="黑体" w:hint="eastAsia"/>
                <w:sz w:val="32"/>
                <w:szCs w:val="32"/>
              </w:rPr>
              <w:t>（不含已获得中央财政支持的优秀企业）</w:t>
            </w:r>
          </w:p>
          <w:p w:rsidR="00812674" w:rsidRDefault="00812674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bookmarkStart w:id="0" w:name="_GoBack"/>
        <w:bookmarkEnd w:id="0"/>
      </w:tr>
      <w:tr w:rsidR="00812674">
        <w:trPr>
          <w:trHeight w:val="406"/>
        </w:trPr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赛区</w:t>
            </w:r>
          </w:p>
        </w:tc>
        <w:tc>
          <w:tcPr>
            <w:tcW w:w="4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r>
              <w:rPr>
                <w:rFonts w:hint="eastAsia"/>
              </w:rPr>
              <w:t>企业名称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获奖情况</w:t>
            </w:r>
          </w:p>
        </w:tc>
      </w:tr>
      <w:tr w:rsidR="00812674">
        <w:trPr>
          <w:trHeight w:val="406"/>
        </w:trPr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北京</w:t>
            </w:r>
          </w:p>
        </w:tc>
        <w:tc>
          <w:tcPr>
            <w:tcW w:w="4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r>
              <w:rPr>
                <w:rFonts w:hint="eastAsia"/>
              </w:rPr>
              <w:t>北京钛方科技有限责任公司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获奖</w:t>
            </w:r>
          </w:p>
        </w:tc>
      </w:tr>
      <w:tr w:rsidR="00812674">
        <w:trPr>
          <w:trHeight w:val="406"/>
        </w:trPr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北京</w:t>
            </w:r>
          </w:p>
        </w:tc>
        <w:tc>
          <w:tcPr>
            <w:tcW w:w="4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r>
              <w:rPr>
                <w:rFonts w:hint="eastAsia"/>
              </w:rPr>
              <w:t>北京九天微星科技发展有限公司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获奖</w:t>
            </w:r>
          </w:p>
        </w:tc>
      </w:tr>
      <w:tr w:rsidR="00812674">
        <w:trPr>
          <w:trHeight w:val="406"/>
        </w:trPr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北京</w:t>
            </w:r>
          </w:p>
        </w:tc>
        <w:tc>
          <w:tcPr>
            <w:tcW w:w="4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r>
              <w:rPr>
                <w:rFonts w:hint="eastAsia"/>
              </w:rPr>
              <w:t>北京升哲科技有限公司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获奖</w:t>
            </w:r>
          </w:p>
        </w:tc>
      </w:tr>
      <w:tr w:rsidR="00812674">
        <w:trPr>
          <w:trHeight w:val="406"/>
        </w:trPr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北京</w:t>
            </w:r>
          </w:p>
        </w:tc>
        <w:tc>
          <w:tcPr>
            <w:tcW w:w="4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r>
              <w:rPr>
                <w:rFonts w:hint="eastAsia"/>
              </w:rPr>
              <w:t>北京众清科技有限公司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获奖</w:t>
            </w:r>
          </w:p>
        </w:tc>
      </w:tr>
      <w:tr w:rsidR="00812674">
        <w:trPr>
          <w:trHeight w:val="406"/>
        </w:trPr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北京</w:t>
            </w:r>
          </w:p>
        </w:tc>
        <w:tc>
          <w:tcPr>
            <w:tcW w:w="4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r>
              <w:rPr>
                <w:rFonts w:hint="eastAsia"/>
              </w:rPr>
              <w:t>翱旗创业（北京）科技有限公司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优秀</w:t>
            </w:r>
          </w:p>
        </w:tc>
      </w:tr>
      <w:tr w:rsidR="00812674">
        <w:trPr>
          <w:trHeight w:val="406"/>
        </w:trPr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北京</w:t>
            </w:r>
          </w:p>
        </w:tc>
        <w:tc>
          <w:tcPr>
            <w:tcW w:w="4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r>
              <w:rPr>
                <w:rFonts w:hint="eastAsia"/>
              </w:rPr>
              <w:t>迈吉客科技（北京）有限公司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优秀</w:t>
            </w:r>
          </w:p>
        </w:tc>
      </w:tr>
      <w:tr w:rsidR="00812674">
        <w:trPr>
          <w:trHeight w:val="406"/>
        </w:trPr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北京</w:t>
            </w:r>
          </w:p>
        </w:tc>
        <w:tc>
          <w:tcPr>
            <w:tcW w:w="4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r>
              <w:rPr>
                <w:rFonts w:hint="eastAsia"/>
              </w:rPr>
              <w:t>北京聚能鼎力科技股份有限公司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优秀</w:t>
            </w:r>
          </w:p>
        </w:tc>
      </w:tr>
      <w:tr w:rsidR="00812674">
        <w:trPr>
          <w:trHeight w:val="406"/>
        </w:trPr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北京</w:t>
            </w:r>
          </w:p>
        </w:tc>
        <w:tc>
          <w:tcPr>
            <w:tcW w:w="4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r>
              <w:rPr>
                <w:rFonts w:hint="eastAsia"/>
              </w:rPr>
              <w:t>北京微名天下科技有限公司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优秀</w:t>
            </w:r>
          </w:p>
        </w:tc>
      </w:tr>
      <w:tr w:rsidR="00812674">
        <w:trPr>
          <w:trHeight w:val="406"/>
        </w:trPr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北京</w:t>
            </w:r>
          </w:p>
        </w:tc>
        <w:tc>
          <w:tcPr>
            <w:tcW w:w="4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r>
              <w:rPr>
                <w:rFonts w:hint="eastAsia"/>
              </w:rPr>
              <w:t>北京阿迈特医疗器械有限公司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优秀</w:t>
            </w:r>
          </w:p>
        </w:tc>
      </w:tr>
      <w:tr w:rsidR="00812674">
        <w:trPr>
          <w:trHeight w:val="406"/>
        </w:trPr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北京</w:t>
            </w:r>
          </w:p>
        </w:tc>
        <w:tc>
          <w:tcPr>
            <w:tcW w:w="4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r>
              <w:rPr>
                <w:rFonts w:hint="eastAsia"/>
              </w:rPr>
              <w:t>中矿龙科能源科技（北京）股份有限公司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优秀</w:t>
            </w:r>
          </w:p>
        </w:tc>
      </w:tr>
      <w:tr w:rsidR="00812674">
        <w:trPr>
          <w:trHeight w:val="406"/>
        </w:trPr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北京</w:t>
            </w:r>
          </w:p>
        </w:tc>
        <w:tc>
          <w:tcPr>
            <w:tcW w:w="4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r>
              <w:rPr>
                <w:rFonts w:hint="eastAsia"/>
              </w:rPr>
              <w:t>北京禾木科技有限公司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优秀</w:t>
            </w:r>
          </w:p>
        </w:tc>
      </w:tr>
      <w:tr w:rsidR="00812674">
        <w:trPr>
          <w:trHeight w:val="406"/>
        </w:trPr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北京</w:t>
            </w:r>
          </w:p>
        </w:tc>
        <w:tc>
          <w:tcPr>
            <w:tcW w:w="4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r>
              <w:rPr>
                <w:rFonts w:hint="eastAsia"/>
              </w:rPr>
              <w:t>北京华航盛世能源技术有限公司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674" w:rsidRDefault="00A4122F">
            <w:pPr>
              <w:jc w:val="center"/>
            </w:pPr>
            <w:r>
              <w:rPr>
                <w:rFonts w:hint="eastAsia"/>
              </w:rPr>
              <w:t>优秀</w:t>
            </w:r>
          </w:p>
        </w:tc>
      </w:tr>
    </w:tbl>
    <w:p w:rsidR="00812674" w:rsidRDefault="00812674" w:rsidP="00653F31"/>
    <w:sectPr w:rsidR="008126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122F" w:rsidRDefault="00A4122F" w:rsidP="00653F31">
      <w:r>
        <w:separator/>
      </w:r>
    </w:p>
  </w:endnote>
  <w:endnote w:type="continuationSeparator" w:id="0">
    <w:p w:rsidR="00A4122F" w:rsidRDefault="00A4122F" w:rsidP="00653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122F" w:rsidRDefault="00A4122F" w:rsidP="00653F31">
      <w:r>
        <w:separator/>
      </w:r>
    </w:p>
  </w:footnote>
  <w:footnote w:type="continuationSeparator" w:id="0">
    <w:p w:rsidR="00A4122F" w:rsidRDefault="00A4122F" w:rsidP="00653F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35574E3"/>
    <w:rsid w:val="00653F31"/>
    <w:rsid w:val="00812674"/>
    <w:rsid w:val="00A4122F"/>
    <w:rsid w:val="43557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C4D62CB-3D50-4503-9E1A-0BEEC8C6A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53F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53F31"/>
    <w:rPr>
      <w:rFonts w:eastAsia="宋体"/>
      <w:kern w:val="2"/>
      <w:sz w:val="18"/>
      <w:szCs w:val="18"/>
    </w:rPr>
  </w:style>
  <w:style w:type="paragraph" w:styleId="a5">
    <w:name w:val="footer"/>
    <w:basedOn w:val="a"/>
    <w:link w:val="a6"/>
    <w:rsid w:val="00653F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53F31"/>
    <w:rPr>
      <w:rFonts w:eastAsia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WJ Shi</cp:lastModifiedBy>
  <cp:revision>2</cp:revision>
  <dcterms:created xsi:type="dcterms:W3CDTF">2018-04-04T08:34:00Z</dcterms:created>
  <dcterms:modified xsi:type="dcterms:W3CDTF">2018-04-08T01:45:00Z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