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</w:rPr>
        <w:t>“2018北京-特拉维夫创新大会暨第二届中以创新创业大赛总决赛</w:t>
      </w:r>
      <w:r>
        <w:rPr>
          <w:rFonts w:ascii="宋体" w:hAnsi="宋体" w:eastAsia="宋体" w:cs="宋体"/>
          <w:b/>
          <w:bCs/>
          <w:color w:val="000000"/>
          <w:kern w:val="0"/>
          <w:sz w:val="21"/>
          <w:szCs w:val="21"/>
          <w:highlight w:val="none"/>
        </w:rPr>
        <w:t>”</w:t>
      </w:r>
    </w:p>
    <w:p>
      <w:pPr>
        <w:adjustRightInd w:val="0"/>
        <w:snapToGrid w:val="0"/>
        <w:spacing w:line="360" w:lineRule="auto"/>
        <w:jc w:val="center"/>
        <w:rPr>
          <w:rFonts w:ascii="宋体" w:hAnsi="宋体" w:eastAsia="宋体" w:cs="宋体"/>
          <w:b/>
          <w:bCs/>
          <w:color w:val="000000"/>
          <w:ker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highlight w:val="none"/>
        </w:rPr>
        <w:t>邀请函</w:t>
      </w:r>
    </w:p>
    <w:p>
      <w:pPr>
        <w:jc w:val="center"/>
        <w:rPr>
          <w:rFonts w:asciiTheme="majorEastAsia" w:hAnsiTheme="majorEastAsia" w:eastAsiaTheme="majorEastAsia"/>
          <w:b/>
          <w:sz w:val="21"/>
          <w:szCs w:val="21"/>
          <w:highlight w:val="none"/>
          <w:lang w:val="zh-CN"/>
        </w:rPr>
      </w:pPr>
    </w:p>
    <w:p>
      <w:pPr>
        <w:jc w:val="center"/>
        <w:rPr>
          <w:rFonts w:asciiTheme="majorEastAsia" w:hAnsiTheme="majorEastAsia" w:eastAsiaTheme="majorEastAsia"/>
          <w:b/>
          <w:sz w:val="21"/>
          <w:szCs w:val="21"/>
          <w:highlight w:val="none"/>
          <w:lang w:val="zh-CN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cs="Times New Roman" w:asciiTheme="minorEastAsia" w:hAnsiTheme="minorEastAsia"/>
          <w:b/>
          <w:sz w:val="21"/>
          <w:szCs w:val="21"/>
          <w:highlight w:val="none"/>
        </w:rPr>
      </w:pPr>
      <w:r>
        <w:rPr>
          <w:rFonts w:hint="eastAsia" w:cs="Times New Roman" w:asciiTheme="minorEastAsia" w:hAnsiTheme="minorEastAsia"/>
          <w:b/>
          <w:sz w:val="21"/>
          <w:szCs w:val="21"/>
          <w:highlight w:val="none"/>
        </w:rPr>
        <w:t>尊敬的先生/女士：</w:t>
      </w:r>
    </w:p>
    <w:p>
      <w:pPr>
        <w:widowControl/>
        <w:adjustRightInd w:val="0"/>
        <w:snapToGrid w:val="0"/>
        <w:spacing w:line="360" w:lineRule="auto"/>
        <w:ind w:firstLine="480"/>
        <w:jc w:val="left"/>
        <w:rPr>
          <w:rFonts w:cs="Times New Roman" w:asciiTheme="minorEastAsia" w:hAnsiTheme="minorEastAsia"/>
          <w:sz w:val="21"/>
          <w:szCs w:val="21"/>
          <w:highlight w:val="none"/>
        </w:rPr>
      </w:pP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您好！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“2018北京-特拉维夫创新大会暨第二届中以创新创业大赛总决赛”（简称：BTIC2018）定于2018年12月18-19日在北京国际饭店建国国际会议中心举办。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BTIC2018由中国科学技术交流中心、北京市科学技术委员会、以色列创新署主办，北京特拉维夫创新中心（高创国际孵化器）承办，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全球高科技产业投资联盟、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盛景</w:t>
      </w:r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网联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集团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、DayDayUp</w:t>
      </w:r>
      <w:bookmarkStart w:id="0" w:name="OLE_LINK1"/>
      <w: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  <w:t>国际创新加速器</w:t>
      </w:r>
      <w:bookmarkEnd w:id="0"/>
      <w:r>
        <w:rPr>
          <w:rFonts w:hint="eastAsia" w:ascii="宋体" w:hAnsi="宋体"/>
          <w:sz w:val="21"/>
          <w:szCs w:val="21"/>
          <w:highlight w:val="none"/>
        </w:rPr>
        <w:t>等机构</w:t>
      </w:r>
      <w:r>
        <w:rPr>
          <w:rFonts w:hint="eastAsia" w:ascii="宋体" w:hAnsi="宋体"/>
          <w:sz w:val="21"/>
          <w:szCs w:val="21"/>
          <w:highlight w:val="none"/>
          <w:lang w:eastAsia="zh-CN"/>
        </w:rPr>
        <w:t>联合承办，北京创业孵育协会协办</w:t>
      </w:r>
      <w:r>
        <w:rPr>
          <w:rFonts w:hint="eastAsia" w:ascii="宋体" w:hAnsi="宋体"/>
          <w:sz w:val="21"/>
          <w:szCs w:val="21"/>
          <w:highlight w:val="none"/>
        </w:rPr>
        <w:t>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eastAsia" w:cs="Times New Roman" w:asciiTheme="minorEastAsia" w:hAnsiTheme="minorEastAsia"/>
          <w:sz w:val="21"/>
          <w:szCs w:val="21"/>
          <w:highlight w:val="none"/>
        </w:rPr>
      </w:pP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北京作为国家的科技创新中心，始终重视对以色列开展国际科技创新合作，支持设立北京特拉维夫创新中心，连续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val="en-US" w:eastAsia="zh-CN"/>
        </w:rPr>
        <w:t>4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年成功组织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eastAsia="zh-CN"/>
        </w:rPr>
        <w:t>举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办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eastAsia="zh-CN"/>
        </w:rPr>
        <w:t>了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“北京</w:t>
      </w:r>
      <w:r>
        <w:rPr>
          <w:rFonts w:cs="Times New Roman" w:asciiTheme="minorEastAsia" w:hAnsiTheme="minorEastAsia"/>
          <w:sz w:val="21"/>
          <w:szCs w:val="21"/>
          <w:highlight w:val="none"/>
        </w:rPr>
        <w:t>-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特拉维夫创新大会”和中以官方组织的“以色列技术巡回展（北京站）”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eastAsia="zh-CN"/>
        </w:rPr>
        <w:t>、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val="en-US" w:eastAsia="zh-CN"/>
        </w:rPr>
        <w:t>“首届中以创赛北京决赛”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等多层次多形式的创新对接活动。北京已成为以色列技术来中国寻求合作的首选之地。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cs="Times New Roman" w:asciiTheme="minorEastAsia" w:hAnsiTheme="minorEastAsia"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本</w:t>
      </w:r>
      <w:r>
        <w:rPr>
          <w:rFonts w:hint="eastAsia" w:asciiTheme="minorEastAsia" w:hAnsiTheme="minorEastAsia" w:cstheme="minorEastAsia"/>
          <w:sz w:val="21"/>
          <w:szCs w:val="21"/>
          <w:highlight w:val="none"/>
          <w:lang w:val="en-US" w:eastAsia="zh-CN"/>
        </w:rPr>
        <w:t>届</w:t>
      </w:r>
      <w:r>
        <w:rPr>
          <w:rFonts w:hint="eastAsia" w:asciiTheme="minorEastAsia" w:hAnsiTheme="minorEastAsia" w:eastAsiaTheme="minorEastAsia" w:cstheme="minorEastAsia"/>
          <w:sz w:val="21"/>
          <w:szCs w:val="21"/>
          <w:highlight w:val="none"/>
          <w:lang w:val="en-US" w:eastAsia="zh-CN"/>
        </w:rPr>
        <w:t>大会以“携手创新，共赢发展”作为活动主题，</w:t>
      </w:r>
      <w:r>
        <w:rPr>
          <w:rFonts w:hint="eastAsia" w:asciiTheme="minorEastAsia" w:hAnsiTheme="minorEastAsia" w:cstheme="minorEastAsia"/>
          <w:sz w:val="21"/>
          <w:szCs w:val="21"/>
          <w:highlight w:val="none"/>
          <w:lang w:val="en-US" w:eastAsia="zh-CN"/>
        </w:rPr>
        <w:t>以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第二届中以创赛总决赛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和务实的中以企业</w:t>
      </w:r>
      <w:r>
        <w:rPr>
          <w:rFonts w:cs="Times New Roman" w:asciiTheme="minorEastAsia" w:hAnsiTheme="minorEastAsia"/>
          <w:sz w:val="21"/>
          <w:szCs w:val="21"/>
          <w:highlight w:val="none"/>
        </w:rPr>
        <w:t>B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2</w:t>
      </w:r>
      <w:r>
        <w:rPr>
          <w:rFonts w:cs="Times New Roman" w:asciiTheme="minorEastAsia" w:hAnsiTheme="minorEastAsia"/>
          <w:sz w:val="21"/>
          <w:szCs w:val="21"/>
          <w:highlight w:val="none"/>
        </w:rPr>
        <w:t>B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深度对接洽谈为主，辅以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开幕式、中以创新合作生态体系构建高端论坛、中以跨境加速计划专题研讨、中以合作技术成果展览展示、会外参观与对接等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环节。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大会将呈现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eastAsia="zh-CN"/>
        </w:rPr>
        <w:t>来自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第二届中以创赛</w:t>
      </w:r>
      <w:r>
        <w:rPr>
          <w:rFonts w:hint="eastAsia"/>
          <w:sz w:val="21"/>
          <w:szCs w:val="21"/>
          <w:highlight w:val="none"/>
        </w:rPr>
        <w:t>信息技术、</w:t>
      </w:r>
      <w:r>
        <w:rPr>
          <w:rFonts w:hint="eastAsia" w:ascii="Times New Roman" w:hAnsi="Times New Roman" w:cs="Times New Roman"/>
          <w:sz w:val="21"/>
          <w:szCs w:val="21"/>
          <w:highlight w:val="none"/>
        </w:rPr>
        <w:t>医疗健康、和智能制造4.0</w:t>
      </w:r>
      <w:r>
        <w:rPr>
          <w:rFonts w:hint="eastAsia" w:ascii="Times New Roman" w:hAnsi="Times New Roman" w:cs="Times New Roman"/>
          <w:sz w:val="21"/>
          <w:szCs w:val="21"/>
          <w:highlight w:val="none"/>
          <w:lang w:val="en-US" w:eastAsia="zh-CN"/>
        </w:rPr>
        <w:t>等重点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领域决赛30个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优胜</w:t>
      </w:r>
      <w:r>
        <w:rPr>
          <w:rFonts w:hint="eastAsia" w:ascii="宋体" w:hAnsi="宋体" w:eastAsia="宋体" w:cs="宋体"/>
          <w:sz w:val="21"/>
          <w:szCs w:val="21"/>
          <w:highlight w:val="none"/>
        </w:rPr>
        <w:t>项目在内的技术创新水准高的以色列高端优质项目</w:t>
      </w:r>
      <w:r>
        <w:rPr>
          <w:rFonts w:hint="eastAsia" w:ascii="宋体" w:hAnsi="宋体" w:eastAsia="宋体" w:cs="宋体"/>
          <w:sz w:val="21"/>
          <w:szCs w:val="21"/>
          <w:highlight w:val="none"/>
          <w:lang w:eastAsia="zh-CN"/>
        </w:rPr>
        <w:t>，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供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eastAsia="zh-CN"/>
        </w:rPr>
        <w:t>中方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合作机构对接洽谈，项目水准空前。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cs="Times New Roman" w:asciiTheme="minorEastAsia" w:hAnsiTheme="minorEastAsia"/>
          <w:sz w:val="21"/>
          <w:szCs w:val="21"/>
          <w:highlight w:val="none"/>
        </w:rPr>
      </w:pP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大会在即，我们谨代表大会组委会诚挚地邀请您莅临盛会，共享大赛成果。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cs="Times New Roman" w:asciiTheme="minorEastAsia" w:hAnsiTheme="minorEastAsia"/>
          <w:sz w:val="21"/>
          <w:szCs w:val="21"/>
          <w:highlight w:val="none"/>
        </w:rPr>
      </w:pPr>
      <w:bookmarkStart w:id="1" w:name="_GoBack"/>
      <w:bookmarkEnd w:id="1"/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hint="eastAsia"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敬请您参考会议日程、以色列参会企业名单，将填好的《参会登记表》于</w:t>
      </w:r>
      <w:r>
        <w:rPr>
          <w:rFonts w:cs="Times New Roman" w:asciiTheme="minorEastAsia" w:hAnsiTheme="minorEastAsia"/>
          <w:sz w:val="21"/>
          <w:szCs w:val="21"/>
          <w:highlight w:val="none"/>
        </w:rPr>
        <w:t>201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val="en-US" w:eastAsia="zh-CN"/>
        </w:rPr>
        <w:t>8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年</w:t>
      </w:r>
      <w:r>
        <w:rPr>
          <w:rFonts w:cs="Times New Roman" w:asciiTheme="minorEastAsia" w:hAnsiTheme="minorEastAsia"/>
          <w:sz w:val="21"/>
          <w:szCs w:val="21"/>
          <w:highlight w:val="none"/>
        </w:rPr>
        <w:t>1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val="en-US" w:eastAsia="zh-CN"/>
        </w:rPr>
        <w:t>1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月</w:t>
      </w:r>
      <w:r>
        <w:rPr>
          <w:rFonts w:hint="eastAsia" w:cs="Times New Roman" w:asciiTheme="minorEastAsia" w:hAnsiTheme="minorEastAsia"/>
          <w:sz w:val="21"/>
          <w:szCs w:val="21"/>
          <w:highlight w:val="none"/>
          <w:lang w:val="en-US" w:eastAsia="zh-CN"/>
        </w:rPr>
        <w:t>20</w:t>
      </w:r>
      <w:r>
        <w:rPr>
          <w:rFonts w:hint="eastAsia" w:cs="Times New Roman" w:asciiTheme="minorEastAsia" w:hAnsiTheme="minorEastAsia"/>
          <w:sz w:val="21"/>
          <w:szCs w:val="21"/>
          <w:highlight w:val="none"/>
        </w:rPr>
        <w:t>日前发给我们，以便落实贵单位与以色列企业的对接安排。</w:t>
      </w:r>
    </w:p>
    <w:p>
      <w:pPr>
        <w:widowControl/>
        <w:adjustRightInd w:val="0"/>
        <w:snapToGrid w:val="0"/>
        <w:spacing w:line="360" w:lineRule="auto"/>
        <w:ind w:firstLine="420" w:firstLineChars="200"/>
        <w:jc w:val="left"/>
        <w:rPr>
          <w:rFonts w:hint="eastAsia" w:cs="Times New Roman" w:asciiTheme="minorEastAsia" w:hAnsiTheme="minorEastAsia"/>
          <w:sz w:val="21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cs="Times New Roman" w:asciiTheme="minorEastAsia" w:hAnsiTheme="minorEastAsia"/>
          <w:b/>
          <w:bCs/>
          <w:sz w:val="21"/>
          <w:szCs w:val="21"/>
        </w:rPr>
      </w:pPr>
      <w:r>
        <w:rPr>
          <w:rFonts w:hint="eastAsia" w:cs="Times New Roman" w:asciiTheme="minorEastAsia" w:hAnsiTheme="minorEastAsia"/>
          <w:b/>
          <w:bCs/>
          <w:sz w:val="21"/>
          <w:szCs w:val="21"/>
        </w:rPr>
        <w:t>会务组联系方式：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</w:rPr>
        <w:t>联系人：陈宇、王晓光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</w:rPr>
        <w:t>联系电话：010-64842793、64841927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</w:rPr>
        <w:t>手机：13683383031、13911563698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eastAsia"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</w:rPr>
        <w:t>传真：010-64841928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</w:rPr>
        <w:t>邮箱： btic2018@htibi.com</w:t>
      </w:r>
    </w:p>
    <w:p>
      <w:pPr>
        <w:adjustRightInd w:val="0"/>
        <w:snapToGrid w:val="0"/>
        <w:spacing w:line="360" w:lineRule="auto"/>
        <w:ind w:left="2600" w:leftChars="1038" w:hanging="420" w:hangingChars="200"/>
        <w:jc w:val="left"/>
        <w:rPr>
          <w:rFonts w:cs="Times New Roman" w:asciiTheme="minorEastAsia" w:hAnsiTheme="minorEastAsia"/>
          <w:sz w:val="21"/>
          <w:szCs w:val="21"/>
        </w:rPr>
      </w:pPr>
    </w:p>
    <w:p>
      <w:pPr>
        <w:adjustRightInd w:val="0"/>
        <w:snapToGrid w:val="0"/>
        <w:spacing w:line="360" w:lineRule="auto"/>
        <w:ind w:firstLine="4216" w:firstLineChars="2000"/>
        <w:jc w:val="right"/>
        <w:rPr>
          <w:rFonts w:cs="Times New Roman" w:asciiTheme="minorEastAsia" w:hAnsiTheme="minorEastAsia"/>
          <w:b/>
          <w:bCs/>
          <w:sz w:val="21"/>
          <w:szCs w:val="21"/>
        </w:rPr>
      </w:pPr>
      <w:r>
        <w:rPr>
          <w:rFonts w:cs="Times New Roman" w:asciiTheme="minorEastAsia" w:hAnsiTheme="minorEastAsia"/>
          <w:b/>
          <w:bCs/>
          <w:sz w:val="21"/>
          <w:szCs w:val="21"/>
        </w:rPr>
        <w:t>BTIC201</w:t>
      </w:r>
      <w:r>
        <w:rPr>
          <w:rFonts w:hint="eastAsia" w:cs="Times New Roman" w:asciiTheme="minorEastAsia" w:hAnsiTheme="minorEastAsia"/>
          <w:b/>
          <w:bCs/>
          <w:sz w:val="21"/>
          <w:szCs w:val="21"/>
          <w:lang w:val="en-US" w:eastAsia="zh-CN"/>
        </w:rPr>
        <w:t>8</w:t>
      </w:r>
      <w:r>
        <w:rPr>
          <w:rFonts w:cs="Times New Roman" w:asciiTheme="minorEastAsia" w:hAnsiTheme="minorEastAsia"/>
          <w:b/>
          <w:bCs/>
          <w:sz w:val="21"/>
          <w:szCs w:val="21"/>
        </w:rPr>
        <w:t>大会组委会</w:t>
      </w:r>
    </w:p>
    <w:p>
      <w:pPr>
        <w:adjustRightInd w:val="0"/>
        <w:snapToGrid w:val="0"/>
        <w:spacing w:line="360" w:lineRule="auto"/>
        <w:ind w:left="1619" w:leftChars="771" w:firstLine="3268" w:firstLineChars="1550"/>
        <w:jc w:val="right"/>
        <w:rPr>
          <w:rFonts w:ascii="宋体" w:hAnsi="宋体"/>
          <w:b/>
          <w:color w:val="000000"/>
          <w:sz w:val="21"/>
          <w:szCs w:val="21"/>
        </w:rPr>
      </w:pPr>
      <w:r>
        <w:rPr>
          <w:rFonts w:hint="eastAsia" w:cs="Times New Roman" w:asciiTheme="minorEastAsia" w:hAnsiTheme="minorEastAsia"/>
          <w:b/>
          <w:bCs/>
          <w:sz w:val="21"/>
          <w:szCs w:val="21"/>
        </w:rPr>
        <w:t>201</w:t>
      </w:r>
      <w:r>
        <w:rPr>
          <w:rFonts w:hint="eastAsia" w:cs="Times New Roman" w:asciiTheme="minorEastAsia" w:hAnsiTheme="minorEastAsia"/>
          <w:b/>
          <w:bCs/>
          <w:sz w:val="21"/>
          <w:szCs w:val="21"/>
          <w:lang w:val="en-US" w:eastAsia="zh-CN"/>
        </w:rPr>
        <w:t>8</w:t>
      </w:r>
      <w:r>
        <w:rPr>
          <w:rFonts w:hint="eastAsia" w:cs="Times New Roman" w:asciiTheme="minorEastAsia" w:hAnsiTheme="minorEastAsia"/>
          <w:b/>
          <w:bCs/>
          <w:sz w:val="21"/>
          <w:szCs w:val="21"/>
        </w:rPr>
        <w:t>年</w:t>
      </w:r>
      <w:r>
        <w:rPr>
          <w:rFonts w:hint="eastAsia" w:cs="Times New Roman" w:asciiTheme="minorEastAsia" w:hAnsiTheme="minorEastAsia"/>
          <w:b/>
          <w:bCs/>
          <w:sz w:val="21"/>
          <w:szCs w:val="21"/>
          <w:lang w:val="en-US" w:eastAsia="zh-CN"/>
        </w:rPr>
        <w:t>11</w:t>
      </w:r>
      <w:r>
        <w:rPr>
          <w:rFonts w:hint="eastAsia" w:cs="Times New Roman" w:asciiTheme="minorEastAsia" w:hAnsiTheme="minorEastAsia"/>
          <w:b/>
          <w:bCs/>
          <w:sz w:val="21"/>
          <w:szCs w:val="21"/>
        </w:rPr>
        <w:t>月</w:t>
      </w:r>
      <w:r>
        <w:rPr>
          <w:rFonts w:hint="eastAsia" w:cs="Times New Roman" w:asciiTheme="minorEastAsia" w:hAnsiTheme="minorEastAsia"/>
          <w:b/>
          <w:bCs/>
          <w:sz w:val="21"/>
          <w:szCs w:val="21"/>
          <w:lang w:val="en-US" w:eastAsia="zh-CN"/>
        </w:rPr>
        <w:t>6</w:t>
      </w:r>
      <w:r>
        <w:rPr>
          <w:rFonts w:hint="eastAsia" w:cs="Times New Roman" w:asciiTheme="minorEastAsia" w:hAnsiTheme="minorEastAsia"/>
          <w:b/>
          <w:bCs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D77"/>
    <w:rsid w:val="00132981"/>
    <w:rsid w:val="002B4F75"/>
    <w:rsid w:val="003E0127"/>
    <w:rsid w:val="004F1D77"/>
    <w:rsid w:val="00767C8E"/>
    <w:rsid w:val="009B0F68"/>
    <w:rsid w:val="00A27EEE"/>
    <w:rsid w:val="00AF6DC8"/>
    <w:rsid w:val="00B37B14"/>
    <w:rsid w:val="00D7540B"/>
    <w:rsid w:val="00DC72AB"/>
    <w:rsid w:val="00DE40E3"/>
    <w:rsid w:val="00DF50FB"/>
    <w:rsid w:val="00E74605"/>
    <w:rsid w:val="00F11AA0"/>
    <w:rsid w:val="00FE7F27"/>
    <w:rsid w:val="092B07AB"/>
    <w:rsid w:val="09BE797A"/>
    <w:rsid w:val="0A9243A1"/>
    <w:rsid w:val="0B33065D"/>
    <w:rsid w:val="0CD80E2F"/>
    <w:rsid w:val="106F470B"/>
    <w:rsid w:val="11451A9E"/>
    <w:rsid w:val="12F855B8"/>
    <w:rsid w:val="1DC87213"/>
    <w:rsid w:val="1F73008C"/>
    <w:rsid w:val="233D5AFE"/>
    <w:rsid w:val="29234480"/>
    <w:rsid w:val="2FC91592"/>
    <w:rsid w:val="352E56B0"/>
    <w:rsid w:val="39B874CF"/>
    <w:rsid w:val="3A9B6BF8"/>
    <w:rsid w:val="3C3B1B7D"/>
    <w:rsid w:val="41721B52"/>
    <w:rsid w:val="418A06CD"/>
    <w:rsid w:val="444027E4"/>
    <w:rsid w:val="4C7B06D2"/>
    <w:rsid w:val="54DF322F"/>
    <w:rsid w:val="55EE6697"/>
    <w:rsid w:val="581A38F8"/>
    <w:rsid w:val="616D637C"/>
    <w:rsid w:val="62B70521"/>
    <w:rsid w:val="68C470A5"/>
    <w:rsid w:val="6D2F6EBE"/>
    <w:rsid w:val="6F6C0320"/>
    <w:rsid w:val="71644AC5"/>
    <w:rsid w:val="767C5069"/>
    <w:rsid w:val="771831D0"/>
    <w:rsid w:val="7CE1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794</Characters>
  <Lines>6</Lines>
  <Paragraphs>1</Paragraphs>
  <TotalTime>17</TotalTime>
  <ScaleCrop>false</ScaleCrop>
  <LinksUpToDate>false</LinksUpToDate>
  <CharactersWithSpaces>932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2017-10-18T02:55:00Z</dcterms:created>
  <dc:creator>1</dc:creator>
  <cp:lastModifiedBy>Administrator</cp:lastModifiedBy>
  <dcterms:modified xsi:type="dcterms:W3CDTF">2018-11-06T01:43:44Z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